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81D244" w14:textId="116C5BE3" w:rsidR="00620955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14:paraId="050DDD7F" w14:textId="7FF7164B" w:rsidR="00620955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14:paraId="451F2E30" w14:textId="583BB37D" w:rsidR="00620955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14:paraId="0561AA44" w14:textId="0ECD9CBE" w:rsidR="00620955" w:rsidRDefault="00620955" w:rsidP="00851321">
      <w:pPr>
        <w:pStyle w:val="NormalWeb"/>
        <w:spacing w:before="0" w:after="0"/>
        <w:jc w:val="both"/>
        <w:rPr>
          <w:rFonts w:ascii="Arial" w:hAnsi="Arial" w:cs="Arial"/>
          <w:b/>
          <w:bCs/>
          <w:sz w:val="21"/>
          <w:szCs w:val="21"/>
        </w:rPr>
      </w:pPr>
    </w:p>
    <w:p w14:paraId="3ADF6A45" w14:textId="77777777" w:rsidR="000656B0" w:rsidRDefault="000656B0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14:paraId="0102D4AF" w14:textId="6A9DEE0A" w:rsidR="00620955" w:rsidRDefault="00620955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  <w:bookmarkStart w:id="0" w:name="_GoBack"/>
      <w:bookmarkEnd w:id="0"/>
      <w:r w:rsidRPr="00620955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SECRETARIA DE DESENVOLVIMENTO ECONÔMICO</w:t>
      </w:r>
    </w:p>
    <w:p w14:paraId="3A02D32D" w14:textId="77777777" w:rsidR="00555874" w:rsidRDefault="00555874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14:paraId="47C1D551" w14:textId="5A3C32F8" w:rsidR="00555874" w:rsidRDefault="00300BE8" w:rsidP="00620955">
      <w:pPr>
        <w:pStyle w:val="NormalWeb"/>
        <w:spacing w:before="0" w:after="0"/>
        <w:jc w:val="center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EXTRATO Nº 02</w:t>
      </w:r>
      <w:r w:rsidR="00555874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/2019</w:t>
      </w:r>
    </w:p>
    <w:p w14:paraId="33FA4120" w14:textId="22A12924" w:rsidR="00620955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14:paraId="5A3336DE" w14:textId="0182156C" w:rsidR="00094D2D" w:rsidRDefault="00620955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 xml:space="preserve">INSTRUMENTO: </w:t>
      </w:r>
      <w:r w:rsidR="00094D2D" w:rsidRPr="00094D2D">
        <w:rPr>
          <w:rFonts w:ascii="Arial" w:hAnsi="Arial" w:cs="Arial"/>
          <w:bCs/>
          <w:color w:val="595959" w:themeColor="text1" w:themeTint="A6"/>
          <w:sz w:val="21"/>
          <w:szCs w:val="21"/>
        </w:rPr>
        <w:t>Ordem de Fornecimento SEDEN nº 01/2019</w:t>
      </w:r>
      <w:r w:rsidR="00300BE8">
        <w:rPr>
          <w:rFonts w:ascii="Arial" w:hAnsi="Arial" w:cs="Arial"/>
          <w:bCs/>
          <w:color w:val="595959" w:themeColor="text1" w:themeTint="A6"/>
          <w:sz w:val="21"/>
          <w:szCs w:val="21"/>
        </w:rPr>
        <w:t>.</w:t>
      </w:r>
    </w:p>
    <w:p w14:paraId="23E5D7ED" w14:textId="77777777"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14:paraId="31FD902C" w14:textId="65D63E19"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094D2D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PARTES: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Município de Niterói, tendo como gestora a Secretaria de Desenvolvimento Econômico e</w:t>
      </w:r>
      <w:r w:rsidR="00300BE8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a </w:t>
      </w:r>
      <w:proofErr w:type="spellStart"/>
      <w:r w:rsidR="00300BE8">
        <w:rPr>
          <w:rFonts w:ascii="Arial" w:hAnsi="Arial" w:cs="Arial"/>
          <w:bCs/>
          <w:color w:val="595959" w:themeColor="text1" w:themeTint="A6"/>
          <w:sz w:val="21"/>
          <w:szCs w:val="21"/>
        </w:rPr>
        <w:t>Infiniti</w:t>
      </w:r>
      <w:proofErr w:type="spellEnd"/>
      <w:r w:rsidR="00300BE8"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Mobiliário Corporativo LTDA.</w:t>
      </w:r>
    </w:p>
    <w:p w14:paraId="6EED0172" w14:textId="77777777"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14:paraId="155D74DE" w14:textId="5242BFAB"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094D2D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OBJETO: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Aquisição de mobiliário para equipar o Núcleo de Atendimento ao Empreendedor – NAE.</w:t>
      </w:r>
    </w:p>
    <w:p w14:paraId="2E1E70BF" w14:textId="77777777" w:rsidR="00300BE8" w:rsidRDefault="00300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14:paraId="60D826FA" w14:textId="3AE106FF" w:rsidR="00300BE8" w:rsidRDefault="00300BE8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300BE8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PRAZO: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30 dias da assinatura da ordem de fornecimento.</w:t>
      </w:r>
    </w:p>
    <w:p w14:paraId="65BFF28A" w14:textId="77777777"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14:paraId="0FC875CC" w14:textId="150E1FA1"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094D2D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VALOR ESTIMADO: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R$ 105.800,00 (Cento e cinco mil e oitocentos reais).</w:t>
      </w:r>
    </w:p>
    <w:p w14:paraId="58496007" w14:textId="77777777"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14:paraId="11F5D24C" w14:textId="76C93D39"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300BE8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VERBA: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Programa de trabalho: </w:t>
      </w:r>
      <w:r w:rsidR="00300BE8">
        <w:rPr>
          <w:rFonts w:ascii="Arial" w:hAnsi="Arial" w:cs="Arial"/>
          <w:bCs/>
          <w:color w:val="595959" w:themeColor="text1" w:themeTint="A6"/>
          <w:sz w:val="21"/>
          <w:szCs w:val="21"/>
        </w:rPr>
        <w:t>52.001.04.122.0146.4191, código de despesa: 44.90.52.00, fonte: 108.</w:t>
      </w:r>
    </w:p>
    <w:p w14:paraId="0A528F3A" w14:textId="77777777"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14:paraId="5D479B83" w14:textId="527C3174"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094D2D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FUNDAMENTO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: Legislação Federal e Municipal pertinente. Processo: 600/0082/2019</w:t>
      </w:r>
      <w:r w:rsidR="00300BE8">
        <w:rPr>
          <w:rFonts w:ascii="Arial" w:hAnsi="Arial" w:cs="Arial"/>
          <w:bCs/>
          <w:color w:val="595959" w:themeColor="text1" w:themeTint="A6"/>
          <w:sz w:val="21"/>
          <w:szCs w:val="21"/>
        </w:rPr>
        <w:t>.</w:t>
      </w:r>
    </w:p>
    <w:p w14:paraId="41FC0BE0" w14:textId="77777777"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14:paraId="5A542AB9" w14:textId="1E27465B"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 w:rsidRPr="00300BE8">
        <w:rPr>
          <w:rFonts w:ascii="Arial" w:hAnsi="Arial" w:cs="Arial"/>
          <w:b/>
          <w:bCs/>
          <w:color w:val="595959" w:themeColor="text1" w:themeTint="A6"/>
          <w:sz w:val="21"/>
          <w:szCs w:val="21"/>
        </w:rPr>
        <w:t>DATA DA ASSINATURA:</w:t>
      </w: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 xml:space="preserve"> 08/11/2019.</w:t>
      </w:r>
    </w:p>
    <w:p w14:paraId="108320DC" w14:textId="77777777"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14:paraId="119041A9" w14:textId="5FD26981" w:rsidR="00094D2D" w:rsidRDefault="00094D2D" w:rsidP="00094D2D">
      <w:pPr>
        <w:pStyle w:val="NormalWeb"/>
        <w:spacing w:before="0" w:after="0" w:line="278" w:lineRule="atLeast"/>
        <w:jc w:val="center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Atesto a veracidade dos dados acima.</w:t>
      </w:r>
    </w:p>
    <w:p w14:paraId="7947F3AA" w14:textId="77777777" w:rsidR="00094D2D" w:rsidRDefault="00094D2D" w:rsidP="00094D2D">
      <w:pPr>
        <w:pStyle w:val="NormalWeb"/>
        <w:spacing w:before="0" w:after="0" w:line="278" w:lineRule="atLeast"/>
        <w:jc w:val="center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14:paraId="585BC681" w14:textId="3DFEFDEE" w:rsidR="00094D2D" w:rsidRDefault="00094D2D" w:rsidP="00094D2D">
      <w:pPr>
        <w:pStyle w:val="NormalWeb"/>
        <w:spacing w:before="0" w:after="0" w:line="278" w:lineRule="atLeast"/>
        <w:jc w:val="center"/>
        <w:rPr>
          <w:rFonts w:ascii="Arial" w:hAnsi="Arial" w:cs="Arial"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Niterói, 08/11/2019.</w:t>
      </w:r>
    </w:p>
    <w:p w14:paraId="26267605" w14:textId="77777777"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14:paraId="0ADF5097" w14:textId="77777777" w:rsidR="000656B0" w:rsidRDefault="000656B0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Cs/>
          <w:color w:val="595959" w:themeColor="text1" w:themeTint="A6"/>
          <w:sz w:val="21"/>
          <w:szCs w:val="21"/>
        </w:rPr>
      </w:pPr>
    </w:p>
    <w:p w14:paraId="2C8A76D5" w14:textId="462AF6B9"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  <w:r>
        <w:rPr>
          <w:rFonts w:ascii="Arial" w:hAnsi="Arial" w:cs="Arial"/>
          <w:bCs/>
          <w:color w:val="595959" w:themeColor="text1" w:themeTint="A6"/>
          <w:sz w:val="21"/>
          <w:szCs w:val="21"/>
        </w:rPr>
        <w:t>À SEMUG rogando publicação.</w:t>
      </w:r>
    </w:p>
    <w:p w14:paraId="417B75A6" w14:textId="77777777"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14:paraId="385D2A10" w14:textId="77777777"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14:paraId="69236999" w14:textId="77777777" w:rsidR="00094D2D" w:rsidRDefault="00094D2D" w:rsidP="00620955">
      <w:pPr>
        <w:pStyle w:val="NormalWeb"/>
        <w:spacing w:before="0" w:after="0" w:line="278" w:lineRule="atLeast"/>
        <w:jc w:val="both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p w14:paraId="1BB40C9E" w14:textId="49BAF2C7" w:rsidR="00620955" w:rsidRPr="00555874" w:rsidRDefault="00620955" w:rsidP="00620955">
      <w:pPr>
        <w:pStyle w:val="NormalWeb"/>
        <w:spacing w:before="0" w:after="0"/>
        <w:rPr>
          <w:rFonts w:ascii="Arial" w:hAnsi="Arial" w:cs="Arial"/>
          <w:b/>
          <w:bCs/>
          <w:color w:val="595959" w:themeColor="text1" w:themeTint="A6"/>
          <w:sz w:val="21"/>
          <w:szCs w:val="21"/>
        </w:rPr>
      </w:pPr>
    </w:p>
    <w:sectPr w:rsidR="00620955" w:rsidRPr="00555874" w:rsidSect="00737760">
      <w:headerReference w:type="default" r:id="rId9"/>
      <w:footerReference w:type="default" r:id="rId10"/>
      <w:pgSz w:w="11906" w:h="16838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1067B" w14:textId="77777777" w:rsidR="006C638B" w:rsidRDefault="006C638B" w:rsidP="00C260C1">
      <w:r>
        <w:separator/>
      </w:r>
    </w:p>
  </w:endnote>
  <w:endnote w:type="continuationSeparator" w:id="0">
    <w:p w14:paraId="699A2BEC" w14:textId="77777777" w:rsidR="006C638B" w:rsidRDefault="006C638B" w:rsidP="00C2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Black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CBE5A" w14:textId="77777777" w:rsidR="00737760" w:rsidRDefault="00737760" w:rsidP="00EC60D0">
    <w:pPr>
      <w:pStyle w:val="Rodap"/>
      <w:jc w:val="center"/>
      <w:rPr>
        <w:rFonts w:ascii="Arial" w:hAnsi="Arial" w:cs="Arial"/>
        <w:sz w:val="18"/>
        <w:szCs w:val="18"/>
      </w:rPr>
    </w:pPr>
  </w:p>
  <w:p w14:paraId="573F6A78" w14:textId="77777777" w:rsidR="00496871" w:rsidRDefault="00E46506" w:rsidP="00E46506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>R</w:t>
    </w:r>
    <w:r w:rsidR="00496871">
      <w:rPr>
        <w:rFonts w:ascii="Arial" w:hAnsi="Arial" w:cs="Arial"/>
        <w:sz w:val="18"/>
        <w:szCs w:val="18"/>
      </w:rPr>
      <w:t>:</w:t>
    </w:r>
    <w:r w:rsidRPr="00EC60D0">
      <w:rPr>
        <w:rFonts w:ascii="Arial" w:hAnsi="Arial" w:cs="Arial"/>
        <w:sz w:val="18"/>
        <w:szCs w:val="18"/>
      </w:rPr>
      <w:t xml:space="preserve"> Visconde de </w:t>
    </w:r>
    <w:proofErr w:type="spellStart"/>
    <w:r w:rsidRPr="00EC60D0">
      <w:rPr>
        <w:rFonts w:ascii="Arial" w:hAnsi="Arial" w:cs="Arial"/>
        <w:sz w:val="18"/>
        <w:szCs w:val="18"/>
      </w:rPr>
      <w:t>Sepetiba</w:t>
    </w:r>
    <w:proofErr w:type="spellEnd"/>
    <w:r w:rsidRPr="00EC60D0">
      <w:rPr>
        <w:rFonts w:ascii="Arial" w:hAnsi="Arial" w:cs="Arial"/>
        <w:sz w:val="18"/>
        <w:szCs w:val="18"/>
      </w:rPr>
      <w:t>, 987 - 1</w:t>
    </w:r>
    <w:r w:rsidR="00496871">
      <w:rPr>
        <w:rFonts w:ascii="Arial" w:hAnsi="Arial" w:cs="Arial"/>
        <w:sz w:val="18"/>
        <w:szCs w:val="18"/>
      </w:rPr>
      <w:t>0</w:t>
    </w:r>
    <w:r w:rsidRPr="00EC60D0">
      <w:rPr>
        <w:rFonts w:ascii="Arial" w:hAnsi="Arial" w:cs="Arial"/>
        <w:sz w:val="18"/>
        <w:szCs w:val="18"/>
      </w:rPr>
      <w:t>º andar - Centro - Niterói - RJ. - CEP.: 24020-20</w:t>
    </w:r>
    <w:r w:rsidR="00496871">
      <w:rPr>
        <w:rFonts w:ascii="Arial" w:hAnsi="Arial" w:cs="Arial"/>
        <w:sz w:val="18"/>
        <w:szCs w:val="18"/>
      </w:rPr>
      <w:t>6</w:t>
    </w:r>
    <w:r w:rsidRPr="00EC60D0">
      <w:rPr>
        <w:rFonts w:ascii="Arial" w:hAnsi="Arial" w:cs="Arial"/>
        <w:sz w:val="18"/>
        <w:szCs w:val="18"/>
      </w:rPr>
      <w:t xml:space="preserve"> - Tel.: (21) 2</w:t>
    </w:r>
    <w:r w:rsidR="00496871">
      <w:rPr>
        <w:rFonts w:ascii="Arial" w:hAnsi="Arial" w:cs="Arial"/>
        <w:sz w:val="18"/>
        <w:szCs w:val="18"/>
      </w:rPr>
      <w:t>719</w:t>
    </w:r>
    <w:r w:rsidRPr="00EC60D0">
      <w:rPr>
        <w:rFonts w:ascii="Arial" w:hAnsi="Arial" w:cs="Arial"/>
        <w:sz w:val="18"/>
        <w:szCs w:val="18"/>
      </w:rPr>
      <w:t>-</w:t>
    </w:r>
    <w:r w:rsidR="00496871">
      <w:rPr>
        <w:rFonts w:ascii="Arial" w:hAnsi="Arial" w:cs="Arial"/>
        <w:sz w:val="18"/>
        <w:szCs w:val="18"/>
      </w:rPr>
      <w:t>8339</w:t>
    </w:r>
  </w:p>
  <w:p w14:paraId="36E46D63" w14:textId="77777777" w:rsidR="00737760" w:rsidRDefault="00E46506" w:rsidP="00EC60D0">
    <w:pPr>
      <w:pStyle w:val="Rodap"/>
      <w:jc w:val="center"/>
      <w:rPr>
        <w:rFonts w:ascii="Arial" w:hAnsi="Arial" w:cs="Arial"/>
        <w:sz w:val="18"/>
        <w:szCs w:val="18"/>
      </w:rPr>
    </w:pPr>
    <w:r w:rsidRPr="00EC60D0">
      <w:rPr>
        <w:rFonts w:ascii="Arial" w:hAnsi="Arial" w:cs="Arial"/>
        <w:sz w:val="18"/>
        <w:szCs w:val="18"/>
      </w:rPr>
      <w:t xml:space="preserve"> e-mail: </w:t>
    </w:r>
    <w:r w:rsidR="00496871">
      <w:rPr>
        <w:rFonts w:ascii="Arial" w:hAnsi="Arial" w:cs="Arial"/>
        <w:sz w:val="18"/>
        <w:szCs w:val="18"/>
      </w:rPr>
      <w:t>contato@seden.niteroi.rj.gov.br</w:t>
    </w:r>
  </w:p>
  <w:p w14:paraId="7445491A" w14:textId="77777777" w:rsidR="00EC60D0" w:rsidRPr="00EC60D0" w:rsidRDefault="00737760" w:rsidP="00EC60D0">
    <w:pPr>
      <w:pStyle w:val="Rodap"/>
      <w:jc w:val="center"/>
      <w:rPr>
        <w:rFonts w:ascii="Arial" w:hAnsi="Arial" w:cs="Arial"/>
        <w:color w:val="0000FF"/>
        <w:sz w:val="18"/>
        <w:szCs w:val="18"/>
      </w:rPr>
    </w:pPr>
    <w:r w:rsidRPr="00EC60D0">
      <w:rPr>
        <w:rFonts w:ascii="Arial" w:hAnsi="Arial" w:cs="Arial"/>
        <w:color w:val="0000FF"/>
        <w:sz w:val="18"/>
        <w:szCs w:val="18"/>
      </w:rPr>
      <w:t xml:space="preserve"> </w:t>
    </w:r>
  </w:p>
  <w:p w14:paraId="211257FE" w14:textId="77777777" w:rsidR="00EC60D0" w:rsidRPr="00EC60D0" w:rsidRDefault="00EC60D0" w:rsidP="00EC60D0">
    <w:pPr>
      <w:pStyle w:val="Rodap"/>
      <w:jc w:val="center"/>
      <w:rPr>
        <w:rFonts w:ascii="Arial" w:hAnsi="Arial" w:cs="Arial"/>
        <w:sz w:val="18"/>
        <w:szCs w:val="18"/>
      </w:rPr>
    </w:pPr>
  </w:p>
  <w:p w14:paraId="57C67454" w14:textId="77777777" w:rsidR="00EC60D0" w:rsidRDefault="00EC60D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A911AC" w14:textId="77777777" w:rsidR="006C638B" w:rsidRDefault="006C638B" w:rsidP="00C260C1">
      <w:r>
        <w:separator/>
      </w:r>
    </w:p>
  </w:footnote>
  <w:footnote w:type="continuationSeparator" w:id="0">
    <w:p w14:paraId="57C5ED85" w14:textId="77777777" w:rsidR="006C638B" w:rsidRDefault="006C638B" w:rsidP="00C26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E8FD5" w14:textId="2A6EAB74" w:rsidR="00737760" w:rsidRDefault="000656B0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  <w:r>
      <w:rPr>
        <w:rFonts w:ascii="Arial MT Black" w:hAnsi="Arial MT Black"/>
        <w:b/>
        <w:noProof/>
        <w:color w:val="000080"/>
        <w:sz w:val="16"/>
        <w:lang w:eastAsia="pt-BR"/>
      </w:rPr>
      <w:drawing>
        <wp:anchor distT="0" distB="0" distL="114300" distR="114300" simplePos="0" relativeHeight="251658240" behindDoc="1" locked="0" layoutInCell="1" allowOverlap="1" wp14:editId="13B5A749">
          <wp:simplePos x="0" y="0"/>
          <wp:positionH relativeFrom="column">
            <wp:posOffset>1205865</wp:posOffset>
          </wp:positionH>
          <wp:positionV relativeFrom="paragraph">
            <wp:posOffset>-201930</wp:posOffset>
          </wp:positionV>
          <wp:extent cx="3086100" cy="863600"/>
          <wp:effectExtent l="0" t="0" r="0" b="0"/>
          <wp:wrapTight wrapText="bothSides">
            <wp:wrapPolygon edited="0">
              <wp:start x="0" y="0"/>
              <wp:lineTo x="0" y="20965"/>
              <wp:lineTo x="21467" y="20965"/>
              <wp:lineTo x="21467" y="0"/>
              <wp:lineTo x="0" y="0"/>
            </wp:wrapPolygon>
          </wp:wrapTight>
          <wp:docPr id="2" name="Imagem 2" descr="Desenvolvimento_econômic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envolvimento_econômic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61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E0CD92" w14:textId="77777777" w:rsid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  <w:p w14:paraId="123B4929" w14:textId="77777777" w:rsidR="00386BFA" w:rsidRPr="00386BFA" w:rsidRDefault="00386BFA" w:rsidP="00386BFA">
    <w:pPr>
      <w:pStyle w:val="Cabealho"/>
      <w:jc w:val="center"/>
      <w:rPr>
        <w:rFonts w:ascii="Arial MT Black" w:hAnsi="Arial MT Black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0C1"/>
    <w:rsid w:val="0000093F"/>
    <w:rsid w:val="00005EB2"/>
    <w:rsid w:val="00011F59"/>
    <w:rsid w:val="00013246"/>
    <w:rsid w:val="00024D4F"/>
    <w:rsid w:val="00042683"/>
    <w:rsid w:val="000447EE"/>
    <w:rsid w:val="000656B0"/>
    <w:rsid w:val="00081D53"/>
    <w:rsid w:val="00090EAB"/>
    <w:rsid w:val="00094D2D"/>
    <w:rsid w:val="000961CE"/>
    <w:rsid w:val="000B226A"/>
    <w:rsid w:val="000E4D51"/>
    <w:rsid w:val="001570D5"/>
    <w:rsid w:val="00175E1E"/>
    <w:rsid w:val="00181FEA"/>
    <w:rsid w:val="001A6C58"/>
    <w:rsid w:val="001C14FA"/>
    <w:rsid w:val="001C19A5"/>
    <w:rsid w:val="001D1D87"/>
    <w:rsid w:val="00206010"/>
    <w:rsid w:val="00230B96"/>
    <w:rsid w:val="00230E30"/>
    <w:rsid w:val="00232596"/>
    <w:rsid w:val="0025066D"/>
    <w:rsid w:val="00276ADA"/>
    <w:rsid w:val="002A25A8"/>
    <w:rsid w:val="002B1EF0"/>
    <w:rsid w:val="00300BE8"/>
    <w:rsid w:val="00341B2D"/>
    <w:rsid w:val="003704AD"/>
    <w:rsid w:val="00386BFA"/>
    <w:rsid w:val="00391485"/>
    <w:rsid w:val="003A5A39"/>
    <w:rsid w:val="00401234"/>
    <w:rsid w:val="00415C83"/>
    <w:rsid w:val="004476D5"/>
    <w:rsid w:val="0045414A"/>
    <w:rsid w:val="0045608F"/>
    <w:rsid w:val="00496871"/>
    <w:rsid w:val="004B102A"/>
    <w:rsid w:val="004B5BB5"/>
    <w:rsid w:val="00500722"/>
    <w:rsid w:val="00502930"/>
    <w:rsid w:val="005315EC"/>
    <w:rsid w:val="00536B0F"/>
    <w:rsid w:val="00555874"/>
    <w:rsid w:val="005974A6"/>
    <w:rsid w:val="005A1233"/>
    <w:rsid w:val="005A680D"/>
    <w:rsid w:val="005C15CF"/>
    <w:rsid w:val="005E5BDD"/>
    <w:rsid w:val="00605893"/>
    <w:rsid w:val="006176A8"/>
    <w:rsid w:val="00620955"/>
    <w:rsid w:val="00695326"/>
    <w:rsid w:val="006C284D"/>
    <w:rsid w:val="006C348B"/>
    <w:rsid w:val="006C36FE"/>
    <w:rsid w:val="006C638B"/>
    <w:rsid w:val="006C69B4"/>
    <w:rsid w:val="006D41F4"/>
    <w:rsid w:val="006D74F6"/>
    <w:rsid w:val="006E57E7"/>
    <w:rsid w:val="00737760"/>
    <w:rsid w:val="00760DBF"/>
    <w:rsid w:val="007A120D"/>
    <w:rsid w:val="007B3EE3"/>
    <w:rsid w:val="007C22D4"/>
    <w:rsid w:val="007E40B3"/>
    <w:rsid w:val="00851321"/>
    <w:rsid w:val="008668D5"/>
    <w:rsid w:val="00875685"/>
    <w:rsid w:val="00883962"/>
    <w:rsid w:val="008903FA"/>
    <w:rsid w:val="008B3A04"/>
    <w:rsid w:val="008B5C49"/>
    <w:rsid w:val="009145EA"/>
    <w:rsid w:val="009275CF"/>
    <w:rsid w:val="009665B8"/>
    <w:rsid w:val="009C20CF"/>
    <w:rsid w:val="009F269E"/>
    <w:rsid w:val="009F6C61"/>
    <w:rsid w:val="00A12C76"/>
    <w:rsid w:val="00A51C5B"/>
    <w:rsid w:val="00A579EF"/>
    <w:rsid w:val="00A75521"/>
    <w:rsid w:val="00A93E1E"/>
    <w:rsid w:val="00AA3772"/>
    <w:rsid w:val="00AB098B"/>
    <w:rsid w:val="00AB4C17"/>
    <w:rsid w:val="00AF2820"/>
    <w:rsid w:val="00AF47A4"/>
    <w:rsid w:val="00B602A9"/>
    <w:rsid w:val="00B70E25"/>
    <w:rsid w:val="00B94C85"/>
    <w:rsid w:val="00BA275A"/>
    <w:rsid w:val="00BA2F87"/>
    <w:rsid w:val="00BC6E3C"/>
    <w:rsid w:val="00BF0CB4"/>
    <w:rsid w:val="00C260C1"/>
    <w:rsid w:val="00CC3530"/>
    <w:rsid w:val="00CC3F3C"/>
    <w:rsid w:val="00D068D8"/>
    <w:rsid w:val="00D35AE1"/>
    <w:rsid w:val="00D641D5"/>
    <w:rsid w:val="00D819A7"/>
    <w:rsid w:val="00D9142A"/>
    <w:rsid w:val="00D960A7"/>
    <w:rsid w:val="00D97D3E"/>
    <w:rsid w:val="00DB47B7"/>
    <w:rsid w:val="00DD28F2"/>
    <w:rsid w:val="00E1083A"/>
    <w:rsid w:val="00E41F6F"/>
    <w:rsid w:val="00E46506"/>
    <w:rsid w:val="00E82C61"/>
    <w:rsid w:val="00E85A1E"/>
    <w:rsid w:val="00E87EDA"/>
    <w:rsid w:val="00E96458"/>
    <w:rsid w:val="00EA67E6"/>
    <w:rsid w:val="00EB7CA9"/>
    <w:rsid w:val="00EC20BC"/>
    <w:rsid w:val="00EC27AA"/>
    <w:rsid w:val="00EC60D0"/>
    <w:rsid w:val="00EF0F15"/>
    <w:rsid w:val="00F11056"/>
    <w:rsid w:val="00F54534"/>
    <w:rsid w:val="00F558B0"/>
    <w:rsid w:val="00F62B80"/>
    <w:rsid w:val="00FE4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2C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3F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Corpodetexto"/>
    <w:link w:val="Ttulo1Char"/>
    <w:qFormat/>
    <w:rsid w:val="008903FA"/>
    <w:pPr>
      <w:numPr>
        <w:numId w:val="1"/>
      </w:numPr>
      <w:outlineLvl w:val="0"/>
    </w:pPr>
    <w:rPr>
      <w:b/>
      <w:bCs/>
      <w:color w:val="008000"/>
      <w:kern w:val="1"/>
      <w:sz w:val="48"/>
      <w:szCs w:val="48"/>
    </w:rPr>
  </w:style>
  <w:style w:type="paragraph" w:styleId="Ttulo4">
    <w:name w:val="heading 4"/>
    <w:basedOn w:val="Normal"/>
    <w:next w:val="Corpodetexto"/>
    <w:link w:val="Ttulo4Char"/>
    <w:qFormat/>
    <w:rsid w:val="008903FA"/>
    <w:pPr>
      <w:numPr>
        <w:ilvl w:val="3"/>
        <w:numId w:val="1"/>
      </w:numPr>
      <w:outlineLvl w:val="3"/>
    </w:pPr>
    <w:rPr>
      <w:b/>
      <w:bCs/>
    </w:rPr>
  </w:style>
  <w:style w:type="paragraph" w:styleId="Ttulo5">
    <w:name w:val="heading 5"/>
    <w:basedOn w:val="Normal"/>
    <w:next w:val="Corpodetexto"/>
    <w:link w:val="Ttulo5Char"/>
    <w:qFormat/>
    <w:rsid w:val="008903FA"/>
    <w:pPr>
      <w:numPr>
        <w:ilvl w:val="4"/>
        <w:numId w:val="1"/>
      </w:numPr>
      <w:spacing w:line="278" w:lineRule="atLeast"/>
      <w:outlineLvl w:val="4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60C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260C1"/>
  </w:style>
  <w:style w:type="paragraph" w:styleId="Rodap">
    <w:name w:val="footer"/>
    <w:basedOn w:val="Normal"/>
    <w:link w:val="RodapChar"/>
    <w:unhideWhenUsed/>
    <w:rsid w:val="00C260C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260C1"/>
  </w:style>
  <w:style w:type="paragraph" w:styleId="Textodebalo">
    <w:name w:val="Balloon Text"/>
    <w:basedOn w:val="Normal"/>
    <w:link w:val="TextodebaloChar"/>
    <w:uiPriority w:val="99"/>
    <w:semiHidden/>
    <w:unhideWhenUsed/>
    <w:rsid w:val="00C260C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260C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C60D0"/>
    <w:rPr>
      <w:color w:val="0000FF"/>
      <w:u w:val="single"/>
    </w:rPr>
  </w:style>
  <w:style w:type="character" w:customStyle="1" w:styleId="Ttulo1Char">
    <w:name w:val="Título 1 Char"/>
    <w:link w:val="Ttulo1"/>
    <w:rsid w:val="008903FA"/>
    <w:rPr>
      <w:rFonts w:ascii="Times New Roman" w:eastAsia="Times New Roman" w:hAnsi="Times New Roman" w:cs="Times New Roman"/>
      <w:b/>
      <w:bCs/>
      <w:color w:val="008000"/>
      <w:kern w:val="1"/>
      <w:sz w:val="48"/>
      <w:szCs w:val="48"/>
      <w:lang w:eastAsia="ar-SA"/>
    </w:rPr>
  </w:style>
  <w:style w:type="character" w:customStyle="1" w:styleId="Ttulo4Char">
    <w:name w:val="Título 4 Char"/>
    <w:link w:val="Ttulo4"/>
    <w:rsid w:val="008903F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5Char">
    <w:name w:val="Título 5 Char"/>
    <w:link w:val="Ttulo5"/>
    <w:rsid w:val="008903F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rsid w:val="008903FA"/>
    <w:pPr>
      <w:spacing w:after="120"/>
    </w:pPr>
  </w:style>
  <w:style w:type="character" w:customStyle="1" w:styleId="CorpodetextoChar">
    <w:name w:val="Corpo de texto Char"/>
    <w:link w:val="Corpodetexto"/>
    <w:rsid w:val="008903F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8903FA"/>
    <w:pPr>
      <w:spacing w:before="280" w:after="119"/>
    </w:pPr>
  </w:style>
  <w:style w:type="paragraph" w:customStyle="1" w:styleId="western">
    <w:name w:val="western"/>
    <w:basedOn w:val="Normal"/>
    <w:rsid w:val="008903FA"/>
    <w:pPr>
      <w:spacing w:before="280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D7EEA-3F3C-4BC4-89E6-FE0209460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Dalles</dc:creator>
  <cp:lastModifiedBy>Users</cp:lastModifiedBy>
  <cp:revision>3</cp:revision>
  <cp:lastPrinted>2019-11-07T15:48:00Z</cp:lastPrinted>
  <dcterms:created xsi:type="dcterms:W3CDTF">2019-11-07T15:47:00Z</dcterms:created>
  <dcterms:modified xsi:type="dcterms:W3CDTF">2019-11-07T16:53:00Z</dcterms:modified>
</cp:coreProperties>
</file>